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C919A0">
        <w:rPr>
          <w:rFonts w:ascii="Calibri" w:hAnsi="Calibri"/>
          <w:b/>
          <w:sz w:val="28"/>
          <w:szCs w:val="28"/>
        </w:rPr>
        <w:t xml:space="preserve">– </w:t>
      </w:r>
      <w:r w:rsidR="00EE18A2">
        <w:rPr>
          <w:rFonts w:ascii="Calibri" w:hAnsi="Calibri"/>
          <w:b/>
          <w:sz w:val="28"/>
          <w:szCs w:val="28"/>
        </w:rPr>
        <w:t>Manager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874F06" w:rsidP="00D11030">
            <w:pPr>
              <w:pStyle w:val="NoSpacing"/>
              <w:rPr>
                <w:rFonts w:ascii="Arial" w:hAnsi="Arial" w:cs="Arial"/>
                <w:sz w:val="20"/>
                <w:szCs w:val="20"/>
              </w:rPr>
            </w:pPr>
            <w:r w:rsidRPr="00874F06">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EE18A2" w:rsidP="00D11030">
            <w:pPr>
              <w:pStyle w:val="NoSpacing"/>
              <w:rPr>
                <w:rFonts w:ascii="Arial" w:hAnsi="Arial" w:cs="Arial"/>
                <w:sz w:val="20"/>
                <w:szCs w:val="20"/>
              </w:rPr>
            </w:pPr>
            <w:r>
              <w:rPr>
                <w:rFonts w:ascii="Arial" w:hAnsi="Arial" w:cs="Arial"/>
                <w:sz w:val="20"/>
                <w:szCs w:val="20"/>
              </w:rPr>
              <w:t>Advanced</w:t>
            </w:r>
            <w:r w:rsidRPr="00EE18A2">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EE18A2" w:rsidP="001E33F5">
            <w:pPr>
              <w:pStyle w:val="NoSpacing"/>
              <w:rPr>
                <w:rFonts w:ascii="Arial" w:hAnsi="Arial" w:cs="Arial"/>
                <w:sz w:val="20"/>
                <w:szCs w:val="20"/>
              </w:rPr>
            </w:pPr>
            <w:r>
              <w:rPr>
                <w:rFonts w:ascii="Arial" w:hAnsi="Arial" w:cs="Arial"/>
                <w:sz w:val="20"/>
                <w:szCs w:val="20"/>
              </w:rPr>
              <w:t>Advanced</w:t>
            </w:r>
            <w:r w:rsidRPr="00EE18A2">
              <w:rPr>
                <w:rFonts w:ascii="Arial" w:hAnsi="Arial" w:cs="Arial"/>
                <w:sz w:val="20"/>
                <w:szCs w:val="20"/>
              </w:rPr>
              <w:t xml:space="preserve">: </w:t>
            </w:r>
            <w:r w:rsidR="00AC1971" w:rsidRPr="00AC1971">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936517" w:rsidP="001E33F5">
            <w:pPr>
              <w:pStyle w:val="NoSpacing"/>
              <w:rPr>
                <w:rFonts w:ascii="Arial" w:hAnsi="Arial" w:cs="Arial"/>
                <w:sz w:val="20"/>
                <w:szCs w:val="20"/>
              </w:rPr>
            </w:pPr>
            <w:r>
              <w:rPr>
                <w:rFonts w:ascii="Arial" w:hAnsi="Arial" w:cs="Arial"/>
                <w:sz w:val="20"/>
                <w:szCs w:val="20"/>
              </w:rPr>
              <w:t>Advanced</w:t>
            </w:r>
            <w:r w:rsidRPr="00936517">
              <w:rPr>
                <w:rFonts w:ascii="Arial" w:hAnsi="Arial" w:cs="Arial"/>
                <w:sz w:val="20"/>
                <w:szCs w:val="20"/>
              </w:rPr>
              <w:t xml:space="preserve">: </w:t>
            </w:r>
            <w:r w:rsidR="00AC1971" w:rsidRPr="00AC1971">
              <w:rPr>
                <w:rFonts w:ascii="Arial" w:hAnsi="Arial" w:cs="Arial"/>
                <w:sz w:val="20"/>
                <w:szCs w:val="20"/>
              </w:rPr>
              <w:t>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bookmarkStart w:id="0" w:name="_GoBack"/>
        <w:bookmarkEnd w:id="0"/>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Clearly defines mutual expectations of self and others. Takes appropriate actions to ensure obligations are met. Revises stand</w:t>
            </w:r>
            <w:r>
              <w:rPr>
                <w:rFonts w:ascii="Arial" w:hAnsi="Arial" w:cs="Arial"/>
                <w:sz w:val="20"/>
                <w:szCs w:val="20"/>
              </w:rPr>
              <w:t>ards in response to change.</w:t>
            </w:r>
          </w:p>
        </w:tc>
        <w:tc>
          <w:tcPr>
            <w:tcW w:w="3402" w:type="dxa"/>
          </w:tcPr>
          <w:p w:rsidR="0067717D" w:rsidRPr="00A56B0A" w:rsidRDefault="00936517" w:rsidP="0093616B">
            <w:pPr>
              <w:pStyle w:val="NoSpacing"/>
              <w:rPr>
                <w:rFonts w:ascii="Arial" w:hAnsi="Arial" w:cs="Arial"/>
                <w:sz w:val="20"/>
                <w:szCs w:val="20"/>
              </w:rPr>
            </w:pPr>
            <w:r>
              <w:rPr>
                <w:rFonts w:ascii="Arial" w:hAnsi="Arial" w:cs="Arial"/>
                <w:sz w:val="20"/>
                <w:szCs w:val="20"/>
              </w:rPr>
              <w:t>Advanced</w:t>
            </w:r>
            <w:r w:rsidRPr="00936517">
              <w:rPr>
                <w:rFonts w:ascii="Arial" w:hAnsi="Arial" w:cs="Arial"/>
                <w:sz w:val="20"/>
                <w:szCs w:val="20"/>
              </w:rPr>
              <w:t xml:space="preserve">: </w:t>
            </w:r>
            <w:r w:rsidR="00FD6D54" w:rsidRPr="00FD6D54">
              <w:rPr>
                <w:rFonts w:ascii="Arial" w:hAnsi="Arial" w:cs="Arial"/>
                <w:sz w:val="20"/>
                <w:szCs w:val="20"/>
              </w:rPr>
              <w:t>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121881" w:rsidRPr="00550EBB" w:rsidTr="001C453A">
        <w:tc>
          <w:tcPr>
            <w:tcW w:w="1702" w:type="dxa"/>
          </w:tcPr>
          <w:p w:rsidR="00121881" w:rsidRPr="00A56B0A" w:rsidRDefault="00121881" w:rsidP="001C453A">
            <w:pPr>
              <w:pStyle w:val="NoSpacing"/>
              <w:rPr>
                <w:rFonts w:ascii="Arial" w:hAnsi="Arial" w:cs="Arial"/>
                <w:sz w:val="20"/>
                <w:szCs w:val="20"/>
              </w:rPr>
            </w:pPr>
            <w:r>
              <w:rPr>
                <w:rFonts w:ascii="Arial" w:hAnsi="Arial" w:cs="Arial"/>
                <w:sz w:val="20"/>
                <w:szCs w:val="20"/>
              </w:rPr>
              <w:t>Developing Others</w:t>
            </w:r>
          </w:p>
          <w:p w:rsidR="00121881" w:rsidRPr="00A56B0A" w:rsidRDefault="00121881" w:rsidP="001C453A">
            <w:pPr>
              <w:pStyle w:val="NoSpacing"/>
              <w:rPr>
                <w:rFonts w:ascii="Arial" w:hAnsi="Arial" w:cs="Arial"/>
                <w:sz w:val="20"/>
                <w:szCs w:val="20"/>
              </w:rPr>
            </w:pPr>
          </w:p>
        </w:tc>
        <w:tc>
          <w:tcPr>
            <w:tcW w:w="3685" w:type="dxa"/>
          </w:tcPr>
          <w:p w:rsidR="00121881" w:rsidRPr="00A56B0A" w:rsidRDefault="00121881" w:rsidP="001C453A">
            <w:pPr>
              <w:pStyle w:val="NoSpacing"/>
              <w:rPr>
                <w:rFonts w:ascii="Arial" w:hAnsi="Arial" w:cs="Arial"/>
                <w:sz w:val="20"/>
                <w:szCs w:val="20"/>
              </w:rPr>
            </w:pPr>
            <w:r w:rsidRPr="00121881">
              <w:rPr>
                <w:rFonts w:ascii="Arial" w:hAnsi="Arial" w:cs="Arial"/>
                <w:sz w:val="20"/>
                <w:szCs w:val="20"/>
              </w:rPr>
              <w:t>Shares knowledge, skill, or expertise with others. Coaches others. Encourages and reinforces individua</w:t>
            </w:r>
            <w:r>
              <w:rPr>
                <w:rFonts w:ascii="Arial" w:hAnsi="Arial" w:cs="Arial"/>
                <w:sz w:val="20"/>
                <w:szCs w:val="20"/>
              </w:rPr>
              <w:t>l and professional development.</w:t>
            </w:r>
          </w:p>
        </w:tc>
        <w:tc>
          <w:tcPr>
            <w:tcW w:w="3402" w:type="dxa"/>
          </w:tcPr>
          <w:p w:rsidR="00121881" w:rsidRPr="00A56B0A" w:rsidRDefault="00936517" w:rsidP="00936517">
            <w:pPr>
              <w:pStyle w:val="NoSpacing"/>
              <w:rPr>
                <w:rFonts w:ascii="Arial" w:hAnsi="Arial" w:cs="Arial"/>
                <w:sz w:val="20"/>
                <w:szCs w:val="20"/>
              </w:rPr>
            </w:pPr>
            <w:r>
              <w:rPr>
                <w:rFonts w:ascii="Arial" w:hAnsi="Arial" w:cs="Arial"/>
                <w:sz w:val="20"/>
                <w:szCs w:val="20"/>
              </w:rPr>
              <w:t>Advanced</w:t>
            </w:r>
            <w:r w:rsidRPr="00936517">
              <w:rPr>
                <w:rFonts w:ascii="Arial" w:hAnsi="Arial" w:cs="Arial"/>
                <w:sz w:val="20"/>
                <w:szCs w:val="20"/>
              </w:rPr>
              <w:t>: Identifies and plans development and mentoring activities for a functional area in alignment with the mission, vision, and values of the organization. Promotes and follows up on learning activities including assignments and cross-functional learning. Mentors others, providing personal insights. Acts as sounding board/advisor for problem solving.</w:t>
            </w:r>
          </w:p>
        </w:tc>
        <w:tc>
          <w:tcPr>
            <w:tcW w:w="1560" w:type="dxa"/>
          </w:tcPr>
          <w:p w:rsidR="00121881" w:rsidRPr="00A56B0A" w:rsidRDefault="00121881" w:rsidP="001C453A">
            <w:pPr>
              <w:pStyle w:val="NoSpacing"/>
              <w:rPr>
                <w:rFonts w:ascii="Arial" w:hAnsi="Arial" w:cs="Arial"/>
                <w:sz w:val="20"/>
                <w:szCs w:val="20"/>
              </w:rPr>
            </w:pPr>
          </w:p>
        </w:tc>
      </w:tr>
      <w:tr w:rsidR="00121881" w:rsidRPr="00550EBB" w:rsidTr="001C453A">
        <w:tc>
          <w:tcPr>
            <w:tcW w:w="10349" w:type="dxa"/>
            <w:gridSpan w:val="4"/>
            <w:shd w:val="clear" w:color="auto" w:fill="F2F2F2"/>
          </w:tcPr>
          <w:p w:rsidR="00121881" w:rsidRDefault="00121881" w:rsidP="001C453A">
            <w:pPr>
              <w:pStyle w:val="NoSpacing"/>
              <w:rPr>
                <w:rFonts w:ascii="Arial" w:hAnsi="Arial" w:cs="Arial"/>
                <w:sz w:val="20"/>
                <w:szCs w:val="20"/>
              </w:rPr>
            </w:pPr>
            <w:r>
              <w:rPr>
                <w:rFonts w:ascii="Arial" w:hAnsi="Arial" w:cs="Arial"/>
                <w:sz w:val="20"/>
                <w:szCs w:val="20"/>
              </w:rPr>
              <w:t>Comments:</w:t>
            </w:r>
          </w:p>
          <w:p w:rsidR="00121881" w:rsidRDefault="00121881" w:rsidP="001C453A">
            <w:pPr>
              <w:pStyle w:val="NoSpacing"/>
              <w:rPr>
                <w:rFonts w:ascii="Arial" w:hAnsi="Arial" w:cs="Arial"/>
                <w:sz w:val="20"/>
                <w:szCs w:val="20"/>
              </w:rPr>
            </w:pPr>
          </w:p>
          <w:p w:rsidR="00121881" w:rsidRDefault="00121881" w:rsidP="001C453A">
            <w:pPr>
              <w:pStyle w:val="NoSpacing"/>
              <w:rPr>
                <w:rFonts w:ascii="Arial" w:hAnsi="Arial" w:cs="Arial"/>
                <w:sz w:val="20"/>
                <w:szCs w:val="20"/>
              </w:rPr>
            </w:pPr>
          </w:p>
          <w:p w:rsidR="00121881" w:rsidRDefault="00121881" w:rsidP="001C453A">
            <w:pPr>
              <w:pStyle w:val="NoSpacing"/>
              <w:rPr>
                <w:rFonts w:ascii="Arial" w:hAnsi="Arial" w:cs="Arial"/>
                <w:sz w:val="20"/>
                <w:szCs w:val="20"/>
              </w:rPr>
            </w:pPr>
          </w:p>
          <w:p w:rsidR="00121881" w:rsidRPr="00A56B0A" w:rsidRDefault="00121881" w:rsidP="001C453A">
            <w:pPr>
              <w:pStyle w:val="NoSpacing"/>
              <w:rPr>
                <w:rFonts w:ascii="Arial" w:hAnsi="Arial" w:cs="Arial"/>
                <w:sz w:val="20"/>
                <w:szCs w:val="20"/>
              </w:rPr>
            </w:pPr>
          </w:p>
        </w:tc>
      </w:tr>
      <w:tr w:rsidR="0067717D" w:rsidRPr="00550EBB" w:rsidTr="001E33F5">
        <w:tc>
          <w:tcPr>
            <w:tcW w:w="1702" w:type="dxa"/>
          </w:tcPr>
          <w:p w:rsidR="0067717D" w:rsidRPr="00A56B0A" w:rsidRDefault="00121881" w:rsidP="00D11030">
            <w:pPr>
              <w:pStyle w:val="NoSpacing"/>
              <w:rPr>
                <w:rFonts w:ascii="Arial" w:hAnsi="Arial" w:cs="Arial"/>
                <w:sz w:val="20"/>
                <w:szCs w:val="20"/>
              </w:rPr>
            </w:pPr>
            <w:r w:rsidRPr="00121881">
              <w:rPr>
                <w:rFonts w:ascii="Arial" w:hAnsi="Arial" w:cs="Arial"/>
                <w:sz w:val="20"/>
                <w:szCs w:val="20"/>
              </w:rPr>
              <w:t>Strategic Technology Planning</w:t>
            </w: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67717D" w:rsidRPr="00A56B0A" w:rsidRDefault="00936517" w:rsidP="00D11030">
            <w:pPr>
              <w:pStyle w:val="NoSpacing"/>
              <w:rPr>
                <w:rFonts w:ascii="Arial" w:hAnsi="Arial" w:cs="Arial"/>
                <w:sz w:val="20"/>
                <w:szCs w:val="20"/>
              </w:rPr>
            </w:pPr>
            <w:r>
              <w:rPr>
                <w:rFonts w:ascii="Arial" w:hAnsi="Arial" w:cs="Arial"/>
                <w:sz w:val="20"/>
                <w:szCs w:val="20"/>
              </w:rPr>
              <w:t>Intermediate</w:t>
            </w:r>
            <w:r w:rsidRPr="00936517">
              <w:rPr>
                <w:rFonts w:ascii="Arial" w:hAnsi="Arial" w:cs="Arial"/>
                <w:sz w:val="20"/>
                <w:szCs w:val="20"/>
              </w:rPr>
              <w:t>: Supports research related to functional architectures and technology needs for a significant work area. Provides input to strategic technology planning. Identifies and analyzes unit’s</w:t>
            </w:r>
            <w:r>
              <w:rPr>
                <w:rFonts w:ascii="Arial" w:hAnsi="Arial" w:cs="Arial"/>
                <w:sz w:val="20"/>
                <w:szCs w:val="20"/>
              </w:rPr>
              <w:t xml:space="preserve"> </w:t>
            </w:r>
            <w:r w:rsidRPr="00936517">
              <w:rPr>
                <w:rFonts w:ascii="Arial" w:hAnsi="Arial" w:cs="Arial"/>
                <w:sz w:val="20"/>
                <w:szCs w:val="20"/>
              </w:rPr>
              <w:t xml:space="preserve">strengths and weaknesses </w:t>
            </w:r>
            <w:r w:rsidRPr="00936517">
              <w:rPr>
                <w:rFonts w:ascii="Arial" w:hAnsi="Arial" w:cs="Arial"/>
                <w:sz w:val="20"/>
                <w:szCs w:val="20"/>
              </w:rPr>
              <w:lastRenderedPageBreak/>
              <w:t>and proposes options for investment in and ongoing maintenance of a function or work process</w:t>
            </w:r>
            <w:r>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21881"/>
    <w:rsid w:val="001515AF"/>
    <w:rsid w:val="001E33F5"/>
    <w:rsid w:val="002913D5"/>
    <w:rsid w:val="002C6F76"/>
    <w:rsid w:val="00414FCE"/>
    <w:rsid w:val="00511139"/>
    <w:rsid w:val="0065266A"/>
    <w:rsid w:val="00656BB6"/>
    <w:rsid w:val="0067717D"/>
    <w:rsid w:val="006D0972"/>
    <w:rsid w:val="00727352"/>
    <w:rsid w:val="00874F06"/>
    <w:rsid w:val="00897FCB"/>
    <w:rsid w:val="008A7897"/>
    <w:rsid w:val="0093616B"/>
    <w:rsid w:val="00936517"/>
    <w:rsid w:val="009B5E87"/>
    <w:rsid w:val="00A14C21"/>
    <w:rsid w:val="00A87691"/>
    <w:rsid w:val="00AB05DA"/>
    <w:rsid w:val="00AC1971"/>
    <w:rsid w:val="00AC7517"/>
    <w:rsid w:val="00B26C70"/>
    <w:rsid w:val="00B30B56"/>
    <w:rsid w:val="00B95D46"/>
    <w:rsid w:val="00C758EA"/>
    <w:rsid w:val="00C8672A"/>
    <w:rsid w:val="00C919A0"/>
    <w:rsid w:val="00D01CD4"/>
    <w:rsid w:val="00D11030"/>
    <w:rsid w:val="00D11DD7"/>
    <w:rsid w:val="00D865C1"/>
    <w:rsid w:val="00EE18A2"/>
    <w:rsid w:val="00FD6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2011-03-14T15:48:00Z</dcterms:created>
  <dcterms:modified xsi:type="dcterms:W3CDTF">2011-03-16T21:36:00Z</dcterms:modified>
</cp:coreProperties>
</file>